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  <w:rPr>
          <w:rFonts w:hint="eastAsia" w:ascii="sans serif" w:hAnsi="sans serif" w:eastAsia="宋体" w:cs="sans serif"/>
          <w:i w:val="0"/>
          <w:caps w:val="0"/>
          <w:color w:val="000000"/>
          <w:spacing w:val="0"/>
          <w:sz w:val="18"/>
          <w:szCs w:val="18"/>
          <w:lang w:val="en-US" w:eastAsia="zh-CN"/>
        </w:rPr>
      </w:pPr>
      <w:r>
        <w:rPr>
          <w:rFonts w:hint="eastAsia" w:ascii="sans serif" w:hAnsi="sans serif" w:eastAsia="宋体" w:cs="sans serif"/>
          <w:i w:val="0"/>
          <w:caps w:val="0"/>
          <w:color w:val="000000"/>
          <w:spacing w:val="0"/>
          <w:sz w:val="18"/>
          <w:szCs w:val="18"/>
          <w:lang w:val="en-US" w:eastAsia="zh-CN"/>
        </w:rPr>
        <w:t>谈谈便携式红外线测温仪常见问题</w:t>
      </w: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  <w:rPr>
          <w:rFonts w:hint="eastAsia" w:ascii="sans serif" w:hAnsi="sans serif" w:eastAsia="宋体" w:cs="sans serif"/>
          <w:i w:val="0"/>
          <w:caps w:val="0"/>
          <w:color w:val="000000"/>
          <w:spacing w:val="0"/>
          <w:sz w:val="18"/>
          <w:szCs w:val="18"/>
          <w:lang w:val="en-US" w:eastAsia="zh-CN"/>
        </w:rPr>
      </w:pP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  <w:rPr>
          <w:rFonts w:hint="eastAsia" w:ascii="sans serif" w:hAnsi="sans serif" w:eastAsia="宋体" w:cs="sans serif"/>
          <w:i w:val="0"/>
          <w:caps w:val="0"/>
          <w:color w:val="000000"/>
          <w:spacing w:val="0"/>
          <w:sz w:val="18"/>
          <w:szCs w:val="18"/>
          <w:lang w:val="en-US" w:eastAsia="zh-CN"/>
        </w:rPr>
      </w:pPr>
      <w:r>
        <w:rPr>
          <w:rFonts w:hint="eastAsia" w:ascii="sans serif" w:hAnsi="sans serif" w:eastAsia="宋体" w:cs="sans serif"/>
          <w:i w:val="0"/>
          <w:caps w:val="0"/>
          <w:color w:val="000000"/>
          <w:spacing w:val="0"/>
          <w:sz w:val="18"/>
          <w:szCs w:val="18"/>
          <w:lang w:val="en-US" w:eastAsia="zh-CN"/>
        </w:rPr>
        <w:t xml:space="preserve"> 问:红外测量的原理是什么? </w:t>
      </w: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  <w:rPr>
          <w:rFonts w:hint="eastAsia" w:ascii="sans serif" w:hAnsi="sans serif" w:eastAsia="宋体" w:cs="sans serif"/>
          <w:i w:val="0"/>
          <w:caps w:val="0"/>
          <w:color w:val="000000"/>
          <w:spacing w:val="0"/>
          <w:sz w:val="18"/>
          <w:szCs w:val="18"/>
          <w:lang w:val="en-US" w:eastAsia="zh-CN"/>
        </w:rPr>
      </w:pPr>
      <w:r>
        <w:rPr>
          <w:rFonts w:hint="eastAsia" w:ascii="sans serif" w:hAnsi="sans serif" w:eastAsia="宋体" w:cs="sans serif"/>
          <w:i w:val="0"/>
          <w:caps w:val="0"/>
          <w:color w:val="000000"/>
          <w:spacing w:val="0"/>
          <w:sz w:val="18"/>
          <w:szCs w:val="18"/>
          <w:lang w:val="en-US" w:eastAsia="zh-CN"/>
        </w:rPr>
        <w:t xml:space="preserve">    答:红外测温仪可捕捉从所有物体辐射出的红外能量。红外辐射是电磁频谱的一部分，电磁频谱中包括无线电波、微波、可见光、紫外线、伽玛射线和X光。 </w:t>
      </w: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  <w:rPr>
          <w:rFonts w:hint="eastAsia" w:ascii="sans serif" w:hAnsi="sans serif" w:eastAsia="宋体" w:cs="sans serif"/>
          <w:i w:val="0"/>
          <w:caps w:val="0"/>
          <w:color w:val="000000"/>
          <w:spacing w:val="0"/>
          <w:sz w:val="18"/>
          <w:szCs w:val="18"/>
          <w:lang w:val="en-US" w:eastAsia="zh-CN"/>
        </w:rPr>
      </w:pPr>
      <w:r>
        <w:rPr>
          <w:rFonts w:hint="eastAsia" w:ascii="sans serif" w:hAnsi="sans serif" w:eastAsia="宋体" w:cs="sans serif"/>
          <w:i w:val="0"/>
          <w:caps w:val="0"/>
          <w:color w:val="000000"/>
          <w:spacing w:val="0"/>
          <w:sz w:val="18"/>
          <w:szCs w:val="18"/>
          <w:lang w:val="en-US" w:eastAsia="zh-CN"/>
        </w:rPr>
        <w:t xml:space="preserve">红外线介于频谱可见光和无线电波之间。红外线波长通常以微米表示，红外频谱范围从0.7至1000微米。实践中，红外温度测量使用的波段范围为0.7至14微米。 </w:t>
      </w: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  <w:rPr>
          <w:rFonts w:hint="eastAsia" w:ascii="sans serif" w:hAnsi="sans serif" w:eastAsia="宋体" w:cs="sans serif"/>
          <w:i w:val="0"/>
          <w:caps w:val="0"/>
          <w:color w:val="000000"/>
          <w:spacing w:val="0"/>
          <w:sz w:val="18"/>
          <w:szCs w:val="18"/>
          <w:lang w:val="en-US" w:eastAsia="zh-CN"/>
        </w:rPr>
      </w:pPr>
      <w:r>
        <w:rPr>
          <w:rFonts w:hint="eastAsia" w:ascii="sans serif" w:hAnsi="sans serif" w:eastAsia="宋体" w:cs="sans serif"/>
          <w:i w:val="0"/>
          <w:caps w:val="0"/>
          <w:color w:val="000000"/>
          <w:spacing w:val="0"/>
          <w:sz w:val="18"/>
          <w:szCs w:val="18"/>
          <w:lang w:val="en-US" w:eastAsia="zh-CN"/>
        </w:rPr>
        <w:t xml:space="preserve"> </w:t>
      </w: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  <w:rPr>
          <w:rFonts w:hint="eastAsia" w:ascii="sans serif" w:hAnsi="sans serif" w:eastAsia="宋体" w:cs="sans serif"/>
          <w:i w:val="0"/>
          <w:caps w:val="0"/>
          <w:color w:val="000000"/>
          <w:spacing w:val="0"/>
          <w:sz w:val="18"/>
          <w:szCs w:val="18"/>
          <w:lang w:val="en-US" w:eastAsia="zh-CN"/>
        </w:rPr>
      </w:pPr>
      <w:r>
        <w:rPr>
          <w:rFonts w:hint="eastAsia" w:ascii="sans serif" w:hAnsi="sans serif" w:eastAsia="宋体" w:cs="sans serif"/>
          <w:i w:val="0"/>
          <w:caps w:val="0"/>
          <w:color w:val="000000"/>
          <w:spacing w:val="0"/>
          <w:sz w:val="18"/>
          <w:szCs w:val="18"/>
          <w:lang w:val="en-US" w:eastAsia="zh-CN"/>
        </w:rPr>
        <w:t xml:space="preserve">    问：红外测温仪工作原理是什么？ </w:t>
      </w: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  <w:rPr>
          <w:rFonts w:hint="eastAsia" w:ascii="sans serif" w:hAnsi="sans serif" w:eastAsia="宋体" w:cs="sans serif"/>
          <w:i w:val="0"/>
          <w:caps w:val="0"/>
          <w:color w:val="000000"/>
          <w:spacing w:val="0"/>
          <w:sz w:val="18"/>
          <w:szCs w:val="18"/>
          <w:lang w:val="en-US" w:eastAsia="zh-CN"/>
        </w:rPr>
      </w:pPr>
      <w:r>
        <w:rPr>
          <w:rFonts w:hint="eastAsia" w:ascii="sans serif" w:hAnsi="sans serif" w:eastAsia="宋体" w:cs="sans serif"/>
          <w:i w:val="0"/>
          <w:caps w:val="0"/>
          <w:color w:val="000000"/>
          <w:spacing w:val="0"/>
          <w:sz w:val="18"/>
          <w:szCs w:val="18"/>
          <w:lang w:val="en-US" w:eastAsia="zh-CN"/>
        </w:rPr>
        <w:t xml:space="preserve">     答:红外测温仪由光学系统、光电探测器、信号放大器及信号处理、显示输出等部分组成。光学系统汇聚其视场内的目标红外辐射能量，红外能量聚集在光电探测器上并转变为相应的电信号，该信号再经换算转为被测目标的温度值。 </w:t>
      </w: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  <w:rPr>
          <w:rFonts w:hint="eastAsia" w:ascii="sans serif" w:hAnsi="sans serif" w:eastAsia="宋体" w:cs="sans serif"/>
          <w:i w:val="0"/>
          <w:caps w:val="0"/>
          <w:color w:val="000000"/>
          <w:spacing w:val="0"/>
          <w:sz w:val="18"/>
          <w:szCs w:val="18"/>
          <w:lang w:val="en-US" w:eastAsia="zh-CN"/>
        </w:rPr>
      </w:pPr>
      <w:r>
        <w:rPr>
          <w:rFonts w:hint="eastAsia" w:ascii="sans serif" w:hAnsi="sans serif" w:eastAsia="宋体" w:cs="sans serif"/>
          <w:i w:val="0"/>
          <w:caps w:val="0"/>
          <w:color w:val="000000"/>
          <w:spacing w:val="0"/>
          <w:sz w:val="18"/>
          <w:szCs w:val="18"/>
          <w:lang w:val="en-US" w:eastAsia="zh-CN"/>
        </w:rPr>
        <w:t xml:space="preserve"> </w:t>
      </w: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  <w:rPr>
          <w:rFonts w:hint="eastAsia" w:ascii="sans serif" w:hAnsi="sans serif" w:eastAsia="宋体" w:cs="sans serif"/>
          <w:i w:val="0"/>
          <w:caps w:val="0"/>
          <w:color w:val="000000"/>
          <w:spacing w:val="0"/>
          <w:sz w:val="18"/>
          <w:szCs w:val="18"/>
          <w:lang w:val="en-US" w:eastAsia="zh-CN"/>
        </w:rPr>
      </w:pPr>
      <w:r>
        <w:rPr>
          <w:rFonts w:hint="eastAsia" w:ascii="sans serif" w:hAnsi="sans serif" w:eastAsia="宋体" w:cs="sans serif"/>
          <w:i w:val="0"/>
          <w:caps w:val="0"/>
          <w:color w:val="000000"/>
          <w:spacing w:val="0"/>
          <w:sz w:val="18"/>
          <w:szCs w:val="18"/>
          <w:lang w:val="en-US" w:eastAsia="zh-CN"/>
        </w:rPr>
        <w:t xml:space="preserve">    问:为何使用非接触式红外测温仪? </w:t>
      </w: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  <w:rPr>
          <w:rFonts w:hint="eastAsia" w:ascii="sans serif" w:hAnsi="sans serif" w:eastAsia="宋体" w:cs="sans serif"/>
          <w:i w:val="0"/>
          <w:caps w:val="0"/>
          <w:color w:val="000000"/>
          <w:spacing w:val="0"/>
          <w:sz w:val="18"/>
          <w:szCs w:val="18"/>
          <w:lang w:val="en-US" w:eastAsia="zh-CN"/>
        </w:rPr>
      </w:pPr>
      <w:r>
        <w:rPr>
          <w:rFonts w:hint="eastAsia" w:ascii="sans serif" w:hAnsi="sans serif" w:eastAsia="宋体" w:cs="sans serif"/>
          <w:i w:val="0"/>
          <w:caps w:val="0"/>
          <w:color w:val="000000"/>
          <w:spacing w:val="0"/>
          <w:sz w:val="18"/>
          <w:szCs w:val="18"/>
          <w:lang w:val="en-US" w:eastAsia="zh-CN"/>
        </w:rPr>
        <w:t xml:space="preserve">    答：非接触式红外（IR）测温仪采用红外技术快速方便地测量物体的表面温度。这种仪表不接触物体便可快速产生温度读数。温度显示在液晶显示屏上。轻型、精巧且易于使用的红外测温仪和热像仪可安全地测量高温、危险或难接触表面，而不会污染或损坏待测对象。此外，红外测温仪每秒可产生几个读数，而与之相比，接触式测温仪每次测量可能需要几分钟。 </w:t>
      </w: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  <w:rPr>
          <w:rFonts w:hint="eastAsia" w:ascii="sans serif" w:hAnsi="sans serif" w:eastAsia="宋体" w:cs="sans serif"/>
          <w:i w:val="0"/>
          <w:caps w:val="0"/>
          <w:color w:val="000000"/>
          <w:spacing w:val="0"/>
          <w:sz w:val="18"/>
          <w:szCs w:val="18"/>
          <w:lang w:val="en-US" w:eastAsia="zh-CN"/>
        </w:rPr>
      </w:pPr>
      <w:r>
        <w:rPr>
          <w:rFonts w:hint="eastAsia" w:ascii="sans serif" w:hAnsi="sans serif" w:eastAsia="宋体" w:cs="sans serif"/>
          <w:i w:val="0"/>
          <w:caps w:val="0"/>
          <w:color w:val="000000"/>
          <w:spacing w:val="0"/>
          <w:sz w:val="18"/>
          <w:szCs w:val="18"/>
          <w:lang w:val="en-US" w:eastAsia="zh-CN"/>
        </w:rPr>
        <w:t xml:space="preserve"> </w:t>
      </w: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  <w:rPr>
          <w:rFonts w:hint="eastAsia" w:ascii="sans serif" w:hAnsi="sans serif" w:eastAsia="宋体" w:cs="sans serif"/>
          <w:i w:val="0"/>
          <w:caps w:val="0"/>
          <w:color w:val="000000"/>
          <w:spacing w:val="0"/>
          <w:sz w:val="18"/>
          <w:szCs w:val="18"/>
          <w:lang w:val="en-US" w:eastAsia="zh-CN"/>
        </w:rPr>
      </w:pPr>
      <w:r>
        <w:rPr>
          <w:rFonts w:hint="eastAsia" w:ascii="sans serif" w:hAnsi="sans serif" w:eastAsia="宋体" w:cs="sans serif"/>
          <w:i w:val="0"/>
          <w:caps w:val="0"/>
          <w:color w:val="000000"/>
          <w:spacing w:val="0"/>
          <w:sz w:val="18"/>
          <w:szCs w:val="18"/>
          <w:lang w:val="en-US" w:eastAsia="zh-CN"/>
        </w:rPr>
        <w:t xml:space="preserve">    问：如何保证温度测量的精度？ </w:t>
      </w: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  <w:rPr>
          <w:rFonts w:hint="eastAsia" w:ascii="sans serif" w:hAnsi="sans serif" w:eastAsia="宋体" w:cs="sans serif"/>
          <w:i w:val="0"/>
          <w:caps w:val="0"/>
          <w:color w:val="000000"/>
          <w:spacing w:val="0"/>
          <w:sz w:val="18"/>
          <w:szCs w:val="18"/>
          <w:lang w:val="en-US" w:eastAsia="zh-CN"/>
        </w:rPr>
      </w:pPr>
      <w:r>
        <w:rPr>
          <w:rFonts w:hint="eastAsia" w:ascii="sans serif" w:hAnsi="sans serif" w:eastAsia="宋体" w:cs="sans serif"/>
          <w:i w:val="0"/>
          <w:caps w:val="0"/>
          <w:color w:val="000000"/>
          <w:spacing w:val="0"/>
          <w:sz w:val="18"/>
          <w:szCs w:val="18"/>
          <w:lang w:val="en-US" w:eastAsia="zh-CN"/>
        </w:rPr>
        <w:t xml:space="preserve">     答：完全理解红外技术及其原理是准确测量温度的基础。使用非接触式设备测量温度时，从待测物体发出的红外能量通过测温仪或热像仪的光学系统，被传感器转换为电信号。该信号再显示为温度读数及（或）热像。有几种因素决定测量精度。zui重要的因素是辐射系数、距离大小和视场。</w:t>
      </w: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  <w:rPr>
          <w:rFonts w:hint="eastAsia" w:ascii="sans serif" w:hAnsi="sans serif" w:eastAsia="宋体" w:cs="sans serif"/>
          <w:i w:val="0"/>
          <w:caps w:val="0"/>
          <w:color w:val="000000"/>
          <w:spacing w:val="0"/>
          <w:sz w:val="18"/>
          <w:szCs w:val="18"/>
          <w:lang w:val="en-US" w:eastAsia="zh-CN"/>
        </w:rPr>
      </w:pP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  <w:rPr>
          <w:rFonts w:hint="eastAsia" w:ascii="sans serif" w:hAnsi="sans serif" w:eastAsia="宋体" w:cs="sans serif"/>
          <w:i w:val="0"/>
          <w:caps w:val="0"/>
          <w:color w:val="000000"/>
          <w:spacing w:val="0"/>
          <w:sz w:val="18"/>
          <w:szCs w:val="18"/>
          <w:lang w:val="en-US" w:eastAsia="zh-CN"/>
        </w:rPr>
      </w:pPr>
      <w:r>
        <w:rPr>
          <w:rFonts w:hint="eastAsia" w:ascii="sans serif" w:hAnsi="sans serif" w:eastAsia="宋体" w:cs="sans serif"/>
          <w:i w:val="0"/>
          <w:caps w:val="0"/>
          <w:color w:val="000000"/>
          <w:spacing w:val="0"/>
          <w:sz w:val="18"/>
          <w:szCs w:val="18"/>
          <w:lang w:val="en-US" w:eastAsia="zh-CN"/>
        </w:rPr>
        <w:t xml:space="preserve">  问:常见应用场合有哪些? </w:t>
      </w: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  <w:rPr>
          <w:rFonts w:hint="eastAsia" w:ascii="sans serif" w:hAnsi="sans serif" w:eastAsia="宋体" w:cs="sans serif"/>
          <w:i w:val="0"/>
          <w:caps w:val="0"/>
          <w:color w:val="000000"/>
          <w:spacing w:val="0"/>
          <w:sz w:val="18"/>
          <w:szCs w:val="18"/>
          <w:lang w:val="en-US" w:eastAsia="zh-CN"/>
        </w:rPr>
      </w:pPr>
      <w:r>
        <w:rPr>
          <w:rFonts w:hint="eastAsia" w:ascii="sans serif" w:hAnsi="sans serif" w:eastAsia="宋体" w:cs="sans serif"/>
          <w:i w:val="0"/>
          <w:caps w:val="0"/>
          <w:color w:val="000000"/>
          <w:spacing w:val="0"/>
          <w:sz w:val="18"/>
          <w:szCs w:val="18"/>
          <w:lang w:val="en-US" w:eastAsia="zh-CN"/>
        </w:rPr>
        <w:t xml:space="preserve">    答:非接触式测温仪有许多用途。 </w:t>
      </w: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  <w:rPr>
          <w:rFonts w:hint="eastAsia" w:ascii="sans serif" w:hAnsi="sans serif" w:eastAsia="宋体" w:cs="sans serif"/>
          <w:i w:val="0"/>
          <w:caps w:val="0"/>
          <w:color w:val="000000"/>
          <w:spacing w:val="0"/>
          <w:sz w:val="18"/>
          <w:szCs w:val="18"/>
          <w:lang w:val="en-US" w:eastAsia="zh-CN"/>
        </w:rPr>
      </w:pPr>
      <w:r>
        <w:rPr>
          <w:rFonts w:hint="eastAsia" w:ascii="sans serif" w:hAnsi="sans serif" w:eastAsia="宋体" w:cs="sans serif"/>
          <w:i w:val="0"/>
          <w:caps w:val="0"/>
          <w:color w:val="000000"/>
          <w:spacing w:val="0"/>
          <w:sz w:val="18"/>
          <w:szCs w:val="18"/>
          <w:lang w:val="en-US" w:eastAsia="zh-CN"/>
        </w:rPr>
        <w:t xml:space="preserve">zui常用于：预测性及预防性工业维修保养：检查变压器、配电盘、连接器、开关装置、旋转设备、炉子等等。 </w:t>
      </w: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  <w:rPr>
          <w:rFonts w:hint="eastAsia" w:ascii="sans serif" w:hAnsi="sans serif" w:eastAsia="宋体" w:cs="sans serif"/>
          <w:i w:val="0"/>
          <w:caps w:val="0"/>
          <w:color w:val="000000"/>
          <w:spacing w:val="0"/>
          <w:sz w:val="18"/>
          <w:szCs w:val="18"/>
          <w:lang w:val="en-US" w:eastAsia="zh-CN"/>
        </w:rPr>
      </w:pPr>
      <w:r>
        <w:rPr>
          <w:rFonts w:hint="eastAsia" w:ascii="sans serif" w:hAnsi="sans serif" w:eastAsia="宋体" w:cs="sans serif"/>
          <w:i w:val="0"/>
          <w:caps w:val="0"/>
          <w:color w:val="000000"/>
          <w:spacing w:val="0"/>
          <w:sz w:val="18"/>
          <w:szCs w:val="18"/>
          <w:lang w:val="en-US" w:eastAsia="zh-CN"/>
        </w:rPr>
        <w:t xml:space="preserve">汽车：诊断缸头及加热或冷却系统。 </w:t>
      </w: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  <w:rPr>
          <w:rFonts w:hint="eastAsia" w:ascii="sans serif" w:hAnsi="sans serif" w:eastAsia="宋体" w:cs="sans serif"/>
          <w:i w:val="0"/>
          <w:caps w:val="0"/>
          <w:color w:val="000000"/>
          <w:spacing w:val="0"/>
          <w:sz w:val="18"/>
          <w:szCs w:val="18"/>
          <w:lang w:val="en-US" w:eastAsia="zh-CN"/>
        </w:rPr>
      </w:pPr>
      <w:r>
        <w:rPr>
          <w:rFonts w:hint="eastAsia" w:ascii="sans serif" w:hAnsi="sans serif" w:eastAsia="宋体" w:cs="sans serif"/>
          <w:i w:val="0"/>
          <w:caps w:val="0"/>
          <w:color w:val="000000"/>
          <w:spacing w:val="0"/>
          <w:sz w:val="18"/>
          <w:szCs w:val="18"/>
          <w:lang w:val="en-US" w:eastAsia="zh-CN"/>
        </w:rPr>
        <w:t xml:space="preserve">采暖通用与空调系统／风门：监视空气分层、供风／回风风门及炉子性能。 </w:t>
      </w: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  <w:rPr>
          <w:rFonts w:hint="eastAsia" w:ascii="sans serif" w:hAnsi="sans serif" w:eastAsia="宋体" w:cs="sans serif"/>
          <w:i w:val="0"/>
          <w:caps w:val="0"/>
          <w:color w:val="000000"/>
          <w:spacing w:val="0"/>
          <w:sz w:val="18"/>
          <w:szCs w:val="18"/>
          <w:lang w:val="en-US" w:eastAsia="zh-CN"/>
        </w:rPr>
      </w:pPr>
      <w:r>
        <w:rPr>
          <w:rFonts w:hint="eastAsia" w:ascii="sans serif" w:hAnsi="sans serif" w:eastAsia="宋体" w:cs="sans serif"/>
          <w:i w:val="0"/>
          <w:caps w:val="0"/>
          <w:color w:val="000000"/>
          <w:spacing w:val="0"/>
          <w:sz w:val="18"/>
          <w:szCs w:val="18"/>
          <w:lang w:val="en-US" w:eastAsia="zh-CN"/>
        </w:rPr>
        <w:t xml:space="preserve">饮食服务及安全：检测贮藏、服务及存放温度。 </w:t>
      </w: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  <w:rPr>
          <w:rFonts w:hint="eastAsia" w:ascii="sans serif" w:hAnsi="sans serif" w:eastAsia="宋体" w:cs="sans serif"/>
          <w:i w:val="0"/>
          <w:caps w:val="0"/>
          <w:color w:val="000000"/>
          <w:spacing w:val="0"/>
          <w:sz w:val="18"/>
          <w:szCs w:val="18"/>
          <w:lang w:val="en-US" w:eastAsia="zh-CN"/>
        </w:rPr>
      </w:pPr>
      <w:r>
        <w:rPr>
          <w:rFonts w:hint="eastAsia" w:ascii="sans serif" w:hAnsi="sans serif" w:eastAsia="宋体" w:cs="sans serif"/>
          <w:i w:val="0"/>
          <w:caps w:val="0"/>
          <w:color w:val="000000"/>
          <w:spacing w:val="0"/>
          <w:sz w:val="18"/>
          <w:szCs w:val="18"/>
          <w:lang w:val="en-US" w:eastAsia="zh-CN"/>
        </w:rPr>
        <w:t xml:space="preserve">过程控制及监控：检查钢铁、玻璃、塑料、水泥、造纸、食品及饮料工艺过程温度。 </w:t>
      </w: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  <w:rPr>
          <w:rFonts w:hint="eastAsia" w:ascii="sans serif" w:hAnsi="sans serif" w:eastAsia="宋体" w:cs="sans serif"/>
          <w:i w:val="0"/>
          <w:caps w:val="0"/>
          <w:color w:val="000000"/>
          <w:spacing w:val="0"/>
          <w:sz w:val="18"/>
          <w:szCs w:val="18"/>
          <w:lang w:val="en-US" w:eastAsia="zh-CN"/>
        </w:rPr>
      </w:pPr>
      <w:r>
        <w:rPr>
          <w:rFonts w:hint="eastAsia" w:ascii="sans serif" w:hAnsi="sans serif" w:eastAsia="宋体" w:cs="sans serif"/>
          <w:i w:val="0"/>
          <w:caps w:val="0"/>
          <w:color w:val="000000"/>
          <w:spacing w:val="0"/>
          <w:sz w:val="18"/>
          <w:szCs w:val="18"/>
          <w:lang w:val="en-US" w:eastAsia="zh-CN"/>
        </w:rPr>
        <w:t xml:space="preserve"> </w:t>
      </w: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  <w:rPr>
          <w:rFonts w:hint="eastAsia" w:ascii="sans serif" w:hAnsi="sans serif" w:eastAsia="宋体" w:cs="sans serif"/>
          <w:i w:val="0"/>
          <w:caps w:val="0"/>
          <w:color w:val="000000"/>
          <w:spacing w:val="0"/>
          <w:sz w:val="18"/>
          <w:szCs w:val="18"/>
          <w:lang w:val="en-US" w:eastAsia="zh-CN"/>
        </w:rPr>
      </w:pPr>
      <w:r>
        <w:rPr>
          <w:rFonts w:hint="eastAsia" w:ascii="sans serif" w:hAnsi="sans serif" w:eastAsia="宋体" w:cs="sans serif"/>
          <w:i w:val="0"/>
          <w:caps w:val="0"/>
          <w:color w:val="000000"/>
          <w:spacing w:val="0"/>
          <w:sz w:val="18"/>
          <w:szCs w:val="18"/>
          <w:lang w:val="en-US" w:eastAsia="zh-CN"/>
        </w:rPr>
        <w:t xml:space="preserve">    问：如何进行温度测量？ </w:t>
      </w:r>
      <w:bookmarkStart w:id="0" w:name="_GoBack"/>
      <w:bookmarkEnd w:id="0"/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  <w:rPr>
          <w:rFonts w:hint="eastAsia" w:ascii="sans serif" w:hAnsi="sans serif" w:eastAsia="宋体" w:cs="sans serif"/>
          <w:i w:val="0"/>
          <w:caps w:val="0"/>
          <w:color w:val="000000"/>
          <w:spacing w:val="0"/>
          <w:sz w:val="18"/>
          <w:szCs w:val="18"/>
          <w:lang w:val="en-US" w:eastAsia="zh-CN"/>
        </w:rPr>
      </w:pPr>
      <w:r>
        <w:rPr>
          <w:rFonts w:hint="eastAsia" w:ascii="sans serif" w:hAnsi="sans serif" w:eastAsia="宋体" w:cs="sans serif"/>
          <w:i w:val="0"/>
          <w:caps w:val="0"/>
          <w:color w:val="000000"/>
          <w:spacing w:val="0"/>
          <w:sz w:val="18"/>
          <w:szCs w:val="18"/>
          <w:lang w:val="en-US" w:eastAsia="zh-CN"/>
        </w:rPr>
        <w:t xml:space="preserve">     答:要进行温度测量，只要将仪器指向要测量的圆点。一定要考虑到距离大小比及视场。使用红外测温仪时要牢记的重要事项有：</w:t>
      </w: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  <w:rPr>
          <w:rFonts w:hint="eastAsia" w:ascii="sans serif" w:hAnsi="sans serif" w:eastAsia="宋体" w:cs="sans serif"/>
          <w:i w:val="0"/>
          <w:caps w:val="0"/>
          <w:color w:val="000000"/>
          <w:spacing w:val="0"/>
          <w:sz w:val="18"/>
          <w:szCs w:val="18"/>
          <w:lang w:val="en-US" w:eastAsia="zh-CN"/>
        </w:rPr>
      </w:pP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  <w:rPr>
          <w:rFonts w:hint="eastAsia" w:ascii="sans serif" w:hAnsi="sans serif" w:eastAsia="宋体" w:cs="sans serif"/>
          <w:i w:val="0"/>
          <w:caps w:val="0"/>
          <w:color w:val="000000"/>
          <w:spacing w:val="0"/>
          <w:sz w:val="18"/>
          <w:szCs w:val="18"/>
          <w:lang w:val="en-US" w:eastAsia="zh-CN"/>
        </w:rPr>
      </w:pPr>
      <w:r>
        <w:rPr>
          <w:rFonts w:hint="eastAsia" w:ascii="sans serif" w:hAnsi="sans serif" w:eastAsia="宋体" w:cs="sans serif"/>
          <w:i w:val="0"/>
          <w:caps w:val="0"/>
          <w:color w:val="000000"/>
          <w:spacing w:val="0"/>
          <w:sz w:val="18"/>
          <w:szCs w:val="18"/>
          <w:lang w:val="en-US" w:eastAsia="zh-CN"/>
        </w:rPr>
        <w:t xml:space="preserve">１、只测量表面温度。红外测温仪不能测量内部温度。 </w:t>
      </w: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  <w:rPr>
          <w:rFonts w:hint="eastAsia" w:ascii="sans serif" w:hAnsi="sans serif" w:eastAsia="宋体" w:cs="sans serif"/>
          <w:i w:val="0"/>
          <w:caps w:val="0"/>
          <w:color w:val="000000"/>
          <w:spacing w:val="0"/>
          <w:sz w:val="18"/>
          <w:szCs w:val="18"/>
          <w:lang w:val="en-US" w:eastAsia="zh-CN"/>
        </w:rPr>
      </w:pPr>
      <w:r>
        <w:rPr>
          <w:rFonts w:hint="eastAsia" w:ascii="sans serif" w:hAnsi="sans serif" w:eastAsia="宋体" w:cs="sans serif"/>
          <w:i w:val="0"/>
          <w:caps w:val="0"/>
          <w:color w:val="000000"/>
          <w:spacing w:val="0"/>
          <w:sz w:val="18"/>
          <w:szCs w:val="18"/>
          <w:lang w:val="en-US" w:eastAsia="zh-CN"/>
        </w:rPr>
        <w:t xml:space="preserve">２、不要透过玻璃进行温度测量。玻璃的反射和透射性能不同于其它材料，因而得出的红外温度读数受到影响。 </w:t>
      </w: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  <w:rPr>
          <w:rFonts w:hint="eastAsia" w:ascii="sans serif" w:hAnsi="sans serif" w:eastAsia="宋体" w:cs="sans serif"/>
          <w:i w:val="0"/>
          <w:caps w:val="0"/>
          <w:color w:val="000000"/>
          <w:spacing w:val="0"/>
          <w:sz w:val="18"/>
          <w:szCs w:val="18"/>
          <w:lang w:val="en-US" w:eastAsia="zh-CN"/>
        </w:rPr>
      </w:pPr>
      <w:r>
        <w:rPr>
          <w:rFonts w:hint="eastAsia" w:ascii="sans serif" w:hAnsi="sans serif" w:eastAsia="宋体" w:cs="sans serif"/>
          <w:i w:val="0"/>
          <w:caps w:val="0"/>
          <w:color w:val="000000"/>
          <w:spacing w:val="0"/>
          <w:sz w:val="18"/>
          <w:szCs w:val="18"/>
          <w:lang w:val="en-US" w:eastAsia="zh-CN"/>
        </w:rPr>
        <w:t xml:space="preserve">３、建议不要用红外测温仪测量光亮或抛光金属表面（不锈钢、铝等）。 </w:t>
      </w: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  <w:rPr>
          <w:rFonts w:hint="eastAsia" w:ascii="sans serif" w:hAnsi="sans serif" w:eastAsia="宋体" w:cs="sans serif"/>
          <w:i w:val="0"/>
          <w:caps w:val="0"/>
          <w:color w:val="000000"/>
          <w:spacing w:val="0"/>
          <w:sz w:val="18"/>
          <w:szCs w:val="18"/>
          <w:lang w:val="en-US" w:eastAsia="zh-CN"/>
        </w:rPr>
      </w:pPr>
      <w:r>
        <w:rPr>
          <w:rFonts w:hint="eastAsia" w:ascii="sans serif" w:hAnsi="sans serif" w:eastAsia="宋体" w:cs="sans serif"/>
          <w:i w:val="0"/>
          <w:caps w:val="0"/>
          <w:color w:val="000000"/>
          <w:spacing w:val="0"/>
          <w:sz w:val="18"/>
          <w:szCs w:val="18"/>
          <w:lang w:val="en-US" w:eastAsia="zh-CN"/>
        </w:rPr>
        <w:t xml:space="preserve">４、注意环境条件。蒸汽、灰尘、烟雾等遮住镜头，妨碍*测量。 </w:t>
      </w: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  <w:rPr>
          <w:rFonts w:hint="eastAsia" w:ascii="sans serif" w:hAnsi="sans serif" w:eastAsia="宋体" w:cs="sans serif"/>
          <w:i w:val="0"/>
          <w:caps w:val="0"/>
          <w:color w:val="000000"/>
          <w:spacing w:val="0"/>
          <w:sz w:val="18"/>
          <w:szCs w:val="18"/>
          <w:lang w:val="en-US" w:eastAsia="zh-CN"/>
        </w:rPr>
      </w:pPr>
      <w:r>
        <w:rPr>
          <w:rFonts w:hint="eastAsia" w:ascii="sans serif" w:hAnsi="sans serif" w:eastAsia="宋体" w:cs="sans serif"/>
          <w:i w:val="0"/>
          <w:caps w:val="0"/>
          <w:color w:val="000000"/>
          <w:spacing w:val="0"/>
          <w:sz w:val="18"/>
          <w:szCs w:val="18"/>
          <w:lang w:val="en-US" w:eastAsia="zh-CN"/>
        </w:rPr>
        <w:t xml:space="preserve">５、注意环境温度。如果测温仪遇到10度以上的突变环境温差，让仪器适应新的环境温度至少二十分钟。 </w:t>
      </w: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  <w:rPr>
          <w:rFonts w:hint="eastAsia" w:ascii="sans serif" w:hAnsi="sans serif" w:eastAsia="宋体" w:cs="sans serif"/>
          <w:i w:val="0"/>
          <w:caps w:val="0"/>
          <w:color w:val="000000"/>
          <w:spacing w:val="0"/>
          <w:sz w:val="18"/>
          <w:szCs w:val="18"/>
          <w:lang w:val="en-US" w:eastAsia="zh-CN"/>
        </w:rPr>
      </w:pPr>
      <w:r>
        <w:rPr>
          <w:rFonts w:hint="eastAsia" w:ascii="sans serif" w:hAnsi="sans serif" w:eastAsia="宋体" w:cs="sans serif"/>
          <w:i w:val="0"/>
          <w:caps w:val="0"/>
          <w:color w:val="000000"/>
          <w:spacing w:val="0"/>
          <w:sz w:val="18"/>
          <w:szCs w:val="18"/>
          <w:lang w:val="en-US" w:eastAsia="zh-CN"/>
        </w:rPr>
        <w:t>6、不同的物体用调不同的发射率。（参阅说明书）</w:t>
      </w: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  <w:rPr>
          <w:rFonts w:hint="eastAsia" w:ascii="sans serif" w:hAnsi="sans serif" w:eastAsia="宋体" w:cs="sans serif"/>
          <w:i w:val="0"/>
          <w:caps w:val="0"/>
          <w:color w:val="000000"/>
          <w:spacing w:val="0"/>
          <w:sz w:val="18"/>
          <w:szCs w:val="18"/>
          <w:lang w:val="en-US" w:eastAsia="zh-CN"/>
        </w:rPr>
      </w:pP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  <w:rPr>
          <w:rFonts w:hint="eastAsia" w:ascii="宋体" w:hAnsi="宋体" w:eastAsia="宋体" w:cs="宋体"/>
          <w:b w:val="0"/>
          <w:bCs/>
          <w:i w:val="0"/>
          <w:iCs w:val="0"/>
          <w:caps w:val="0"/>
          <w:color w:val="000000" w:themeColor="text1"/>
          <w:spacing w:val="0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尊敬的客户：</w:t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br w:type="textWrapping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感谢您关注我们的产品，本公司除了有此产品介绍以外，还有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"http://www.88770226.com/product/read/449.html"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9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大电流发生器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"http://www.88770226.com/product/read/444.html"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9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耐电压测试仪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"http://www.88770226.com/product/read/442.html"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9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直流高压发生器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"http://www.88770226.com/product/read/409.html"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9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直流电阻测试仪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"http://www.88770226.com/product/read/484.html"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9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真空滤油机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等等的介绍，您如果对我们的产品有兴趣，欢迎来电咨询。谢谢!!</w:t>
      </w:r>
    </w:p>
    <w:sectPr>
      <w:pgSz w:w="11906" w:h="16838"/>
      <w:pgMar w:top="1440" w:right="1800" w:bottom="1440" w:left="1800" w:header="851" w:footer="992" w:gutter="0"/>
      <w:pgBorders w:offsetFrom="page"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ans serif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helvetic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  <w:font w:name="PingFang S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΢���ź�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ngLiU">
    <w:panose1 w:val="02020509000000000000"/>
    <w:charset w:val="88"/>
    <w:family w:val="auto"/>
    <w:pitch w:val="default"/>
    <w:sig w:usb0="A00002FF" w:usb1="28CFFCFA" w:usb2="00000016" w:usb3="00000000" w:csb0="0010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Gulim">
    <w:panose1 w:val="020B0600000101010101"/>
    <w:charset w:val="81"/>
    <w:family w:val="auto"/>
    <w:pitch w:val="default"/>
    <w:sig w:usb0="B00002AF" w:usb1="69D77CFB" w:usb2="00000030" w:usb3="00000000" w:csb0="4008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D15502"/>
    <w:rsid w:val="00315FC6"/>
    <w:rsid w:val="004E3356"/>
    <w:rsid w:val="00580876"/>
    <w:rsid w:val="009046C5"/>
    <w:rsid w:val="00AC0D04"/>
    <w:rsid w:val="00B46FB2"/>
    <w:rsid w:val="01142233"/>
    <w:rsid w:val="012E3184"/>
    <w:rsid w:val="01464C67"/>
    <w:rsid w:val="01586F73"/>
    <w:rsid w:val="01682563"/>
    <w:rsid w:val="01D52818"/>
    <w:rsid w:val="01FA53E8"/>
    <w:rsid w:val="024877DC"/>
    <w:rsid w:val="02524ED9"/>
    <w:rsid w:val="02952AD6"/>
    <w:rsid w:val="029773F3"/>
    <w:rsid w:val="03000491"/>
    <w:rsid w:val="039862D5"/>
    <w:rsid w:val="039F4884"/>
    <w:rsid w:val="03B53A82"/>
    <w:rsid w:val="03DC0AEA"/>
    <w:rsid w:val="04077D33"/>
    <w:rsid w:val="0451620F"/>
    <w:rsid w:val="047C1469"/>
    <w:rsid w:val="048532D6"/>
    <w:rsid w:val="052816EB"/>
    <w:rsid w:val="052B6229"/>
    <w:rsid w:val="05500912"/>
    <w:rsid w:val="056077C9"/>
    <w:rsid w:val="05707041"/>
    <w:rsid w:val="058711F5"/>
    <w:rsid w:val="061B109F"/>
    <w:rsid w:val="06497D3E"/>
    <w:rsid w:val="067F7274"/>
    <w:rsid w:val="06E30004"/>
    <w:rsid w:val="07433C0F"/>
    <w:rsid w:val="077545A2"/>
    <w:rsid w:val="07C523E2"/>
    <w:rsid w:val="07DF66C2"/>
    <w:rsid w:val="08096DD7"/>
    <w:rsid w:val="085B5DB1"/>
    <w:rsid w:val="086927FE"/>
    <w:rsid w:val="0875717D"/>
    <w:rsid w:val="08831128"/>
    <w:rsid w:val="08AC139C"/>
    <w:rsid w:val="08B20CB9"/>
    <w:rsid w:val="08BF11E4"/>
    <w:rsid w:val="08C2607B"/>
    <w:rsid w:val="08CD373E"/>
    <w:rsid w:val="08FD2A0B"/>
    <w:rsid w:val="09431526"/>
    <w:rsid w:val="09760E5F"/>
    <w:rsid w:val="09DC326A"/>
    <w:rsid w:val="09FA3CC5"/>
    <w:rsid w:val="09FE1989"/>
    <w:rsid w:val="0A001A5F"/>
    <w:rsid w:val="0A0E5799"/>
    <w:rsid w:val="0A494A34"/>
    <w:rsid w:val="0A6E2860"/>
    <w:rsid w:val="0A7F2F78"/>
    <w:rsid w:val="0A9E1EE9"/>
    <w:rsid w:val="0ABD5BD9"/>
    <w:rsid w:val="0ABE531A"/>
    <w:rsid w:val="0AC737A0"/>
    <w:rsid w:val="0ACE3AF6"/>
    <w:rsid w:val="0AD53FDE"/>
    <w:rsid w:val="0B304C20"/>
    <w:rsid w:val="0B465D30"/>
    <w:rsid w:val="0B8371EC"/>
    <w:rsid w:val="0BA125ED"/>
    <w:rsid w:val="0BA830CA"/>
    <w:rsid w:val="0BB31A5F"/>
    <w:rsid w:val="0BC21717"/>
    <w:rsid w:val="0BEC4B80"/>
    <w:rsid w:val="0BFD6C8F"/>
    <w:rsid w:val="0C016E0E"/>
    <w:rsid w:val="0C5440B5"/>
    <w:rsid w:val="0C6D0F06"/>
    <w:rsid w:val="0C8F2C1F"/>
    <w:rsid w:val="0CAA612F"/>
    <w:rsid w:val="0CD71082"/>
    <w:rsid w:val="0D4B3CBD"/>
    <w:rsid w:val="0DA9773F"/>
    <w:rsid w:val="0DB95C1C"/>
    <w:rsid w:val="0E384646"/>
    <w:rsid w:val="0E7E33D4"/>
    <w:rsid w:val="0EB1417D"/>
    <w:rsid w:val="0ED62A0B"/>
    <w:rsid w:val="0ED84FA9"/>
    <w:rsid w:val="0EF161A5"/>
    <w:rsid w:val="0F2C0E0F"/>
    <w:rsid w:val="0F3D46E0"/>
    <w:rsid w:val="0F4D5D76"/>
    <w:rsid w:val="0F6719A7"/>
    <w:rsid w:val="0F7A3FA6"/>
    <w:rsid w:val="0FB642BD"/>
    <w:rsid w:val="0FF2059F"/>
    <w:rsid w:val="1006453C"/>
    <w:rsid w:val="10460D1B"/>
    <w:rsid w:val="104F76CF"/>
    <w:rsid w:val="108920E0"/>
    <w:rsid w:val="1097620E"/>
    <w:rsid w:val="10984B68"/>
    <w:rsid w:val="10AB16FD"/>
    <w:rsid w:val="10BB7025"/>
    <w:rsid w:val="10BF617F"/>
    <w:rsid w:val="10C17E39"/>
    <w:rsid w:val="10C27806"/>
    <w:rsid w:val="10D531C9"/>
    <w:rsid w:val="112F0E2E"/>
    <w:rsid w:val="119F087B"/>
    <w:rsid w:val="11A33C9E"/>
    <w:rsid w:val="11E46E3C"/>
    <w:rsid w:val="11FD75FF"/>
    <w:rsid w:val="12490100"/>
    <w:rsid w:val="125C65BC"/>
    <w:rsid w:val="127B6CC2"/>
    <w:rsid w:val="129351F5"/>
    <w:rsid w:val="12BE3205"/>
    <w:rsid w:val="12CA67E6"/>
    <w:rsid w:val="12D40572"/>
    <w:rsid w:val="12E03CBC"/>
    <w:rsid w:val="12E370BF"/>
    <w:rsid w:val="13385D8D"/>
    <w:rsid w:val="1381702C"/>
    <w:rsid w:val="13993D50"/>
    <w:rsid w:val="139A013C"/>
    <w:rsid w:val="13F44C27"/>
    <w:rsid w:val="13FD1087"/>
    <w:rsid w:val="140D7525"/>
    <w:rsid w:val="141647CE"/>
    <w:rsid w:val="141E7CD4"/>
    <w:rsid w:val="143E670B"/>
    <w:rsid w:val="14493E1D"/>
    <w:rsid w:val="14F7040E"/>
    <w:rsid w:val="14FF62CB"/>
    <w:rsid w:val="153F71D6"/>
    <w:rsid w:val="1560777D"/>
    <w:rsid w:val="15691128"/>
    <w:rsid w:val="15731E8C"/>
    <w:rsid w:val="15932CDA"/>
    <w:rsid w:val="16045DBF"/>
    <w:rsid w:val="16B9316C"/>
    <w:rsid w:val="16C64E97"/>
    <w:rsid w:val="170A67FF"/>
    <w:rsid w:val="17155EF6"/>
    <w:rsid w:val="171F7CBB"/>
    <w:rsid w:val="17CC4E9F"/>
    <w:rsid w:val="17FE163D"/>
    <w:rsid w:val="182976C2"/>
    <w:rsid w:val="18392928"/>
    <w:rsid w:val="185C461C"/>
    <w:rsid w:val="187E0CD5"/>
    <w:rsid w:val="18987C4C"/>
    <w:rsid w:val="18B20997"/>
    <w:rsid w:val="18B81622"/>
    <w:rsid w:val="18CA7215"/>
    <w:rsid w:val="18CE383C"/>
    <w:rsid w:val="18F65A48"/>
    <w:rsid w:val="19163EFE"/>
    <w:rsid w:val="19552D5C"/>
    <w:rsid w:val="19783FF3"/>
    <w:rsid w:val="19AF0ED0"/>
    <w:rsid w:val="1A282310"/>
    <w:rsid w:val="1A3A6627"/>
    <w:rsid w:val="1A5C7169"/>
    <w:rsid w:val="1A673A15"/>
    <w:rsid w:val="1A6E7C0B"/>
    <w:rsid w:val="1AB60DF3"/>
    <w:rsid w:val="1AC01224"/>
    <w:rsid w:val="1AD330D4"/>
    <w:rsid w:val="1AF01883"/>
    <w:rsid w:val="1B082991"/>
    <w:rsid w:val="1B1A2D98"/>
    <w:rsid w:val="1B1A3360"/>
    <w:rsid w:val="1B906A4B"/>
    <w:rsid w:val="1BCF2904"/>
    <w:rsid w:val="1BFB21A7"/>
    <w:rsid w:val="1C325530"/>
    <w:rsid w:val="1C3970CB"/>
    <w:rsid w:val="1C60282A"/>
    <w:rsid w:val="1C64456B"/>
    <w:rsid w:val="1C6F194F"/>
    <w:rsid w:val="1C741A1E"/>
    <w:rsid w:val="1C9B21F3"/>
    <w:rsid w:val="1CA96426"/>
    <w:rsid w:val="1D2552C9"/>
    <w:rsid w:val="1D424207"/>
    <w:rsid w:val="1D55667F"/>
    <w:rsid w:val="1D83755B"/>
    <w:rsid w:val="1DB73F35"/>
    <w:rsid w:val="1DB7741B"/>
    <w:rsid w:val="1E6B0AC6"/>
    <w:rsid w:val="1E6E5DDB"/>
    <w:rsid w:val="1EAD580F"/>
    <w:rsid w:val="1EE1598D"/>
    <w:rsid w:val="1EEF2CAB"/>
    <w:rsid w:val="1F4074ED"/>
    <w:rsid w:val="1F493739"/>
    <w:rsid w:val="1FAA6742"/>
    <w:rsid w:val="1FB537D2"/>
    <w:rsid w:val="1FDF2187"/>
    <w:rsid w:val="206D1F84"/>
    <w:rsid w:val="2077563F"/>
    <w:rsid w:val="20886578"/>
    <w:rsid w:val="20AA5C80"/>
    <w:rsid w:val="20BB264D"/>
    <w:rsid w:val="214955DB"/>
    <w:rsid w:val="21FB69EC"/>
    <w:rsid w:val="22867908"/>
    <w:rsid w:val="228E7155"/>
    <w:rsid w:val="22D67516"/>
    <w:rsid w:val="233A0E53"/>
    <w:rsid w:val="236B1576"/>
    <w:rsid w:val="236E5E8F"/>
    <w:rsid w:val="23E65002"/>
    <w:rsid w:val="23EC1BF8"/>
    <w:rsid w:val="240823BC"/>
    <w:rsid w:val="240A4F82"/>
    <w:rsid w:val="244E4D7D"/>
    <w:rsid w:val="249C25B1"/>
    <w:rsid w:val="24E2471C"/>
    <w:rsid w:val="24E91A75"/>
    <w:rsid w:val="24F97CA2"/>
    <w:rsid w:val="256D26BA"/>
    <w:rsid w:val="25DD5FD8"/>
    <w:rsid w:val="26166C91"/>
    <w:rsid w:val="264C503C"/>
    <w:rsid w:val="26567B73"/>
    <w:rsid w:val="265C702D"/>
    <w:rsid w:val="267A74BC"/>
    <w:rsid w:val="26B0106A"/>
    <w:rsid w:val="26C93E05"/>
    <w:rsid w:val="26CD5C23"/>
    <w:rsid w:val="26D57EBE"/>
    <w:rsid w:val="26E9723A"/>
    <w:rsid w:val="272B06CD"/>
    <w:rsid w:val="27551733"/>
    <w:rsid w:val="284474EF"/>
    <w:rsid w:val="286053E6"/>
    <w:rsid w:val="291406A3"/>
    <w:rsid w:val="295117A9"/>
    <w:rsid w:val="29757468"/>
    <w:rsid w:val="29FD4C17"/>
    <w:rsid w:val="2A267929"/>
    <w:rsid w:val="2A4F043B"/>
    <w:rsid w:val="2AAE004E"/>
    <w:rsid w:val="2AC41965"/>
    <w:rsid w:val="2B3E0846"/>
    <w:rsid w:val="2B4C3BD9"/>
    <w:rsid w:val="2B5058DB"/>
    <w:rsid w:val="2B633B47"/>
    <w:rsid w:val="2BBC7AB1"/>
    <w:rsid w:val="2C0578EE"/>
    <w:rsid w:val="2C1D2035"/>
    <w:rsid w:val="2C22655A"/>
    <w:rsid w:val="2C6E46F1"/>
    <w:rsid w:val="2CD0129C"/>
    <w:rsid w:val="2D353E12"/>
    <w:rsid w:val="2D3C0A0D"/>
    <w:rsid w:val="2D6A5560"/>
    <w:rsid w:val="2D7F09D6"/>
    <w:rsid w:val="2DFE5EE6"/>
    <w:rsid w:val="2E336498"/>
    <w:rsid w:val="2E8F1D4A"/>
    <w:rsid w:val="2EDF0EB9"/>
    <w:rsid w:val="2F4139B1"/>
    <w:rsid w:val="2F6918B0"/>
    <w:rsid w:val="2FA75B85"/>
    <w:rsid w:val="2FE06738"/>
    <w:rsid w:val="302B1B87"/>
    <w:rsid w:val="30620C8D"/>
    <w:rsid w:val="306A67ED"/>
    <w:rsid w:val="307604C8"/>
    <w:rsid w:val="307C70F2"/>
    <w:rsid w:val="30963906"/>
    <w:rsid w:val="30CD1A7F"/>
    <w:rsid w:val="30FC3948"/>
    <w:rsid w:val="316E3807"/>
    <w:rsid w:val="318E45E0"/>
    <w:rsid w:val="31C546F9"/>
    <w:rsid w:val="31CF2FA7"/>
    <w:rsid w:val="327D3988"/>
    <w:rsid w:val="327E40D9"/>
    <w:rsid w:val="329354C6"/>
    <w:rsid w:val="329F6CF8"/>
    <w:rsid w:val="32D21041"/>
    <w:rsid w:val="32E12727"/>
    <w:rsid w:val="32F161E2"/>
    <w:rsid w:val="33781A63"/>
    <w:rsid w:val="33900996"/>
    <w:rsid w:val="34135083"/>
    <w:rsid w:val="34870A01"/>
    <w:rsid w:val="34913BC0"/>
    <w:rsid w:val="34AD5293"/>
    <w:rsid w:val="34FE0D33"/>
    <w:rsid w:val="35030AFC"/>
    <w:rsid w:val="35202C1E"/>
    <w:rsid w:val="356B5B43"/>
    <w:rsid w:val="35DE36DF"/>
    <w:rsid w:val="35F016DF"/>
    <w:rsid w:val="35F1749D"/>
    <w:rsid w:val="36022600"/>
    <w:rsid w:val="361F1EF1"/>
    <w:rsid w:val="3690121B"/>
    <w:rsid w:val="36B1706D"/>
    <w:rsid w:val="371135D4"/>
    <w:rsid w:val="37280AD8"/>
    <w:rsid w:val="372A298C"/>
    <w:rsid w:val="37D616B9"/>
    <w:rsid w:val="37F83C81"/>
    <w:rsid w:val="38004BB1"/>
    <w:rsid w:val="38134BC7"/>
    <w:rsid w:val="38387471"/>
    <w:rsid w:val="387A6293"/>
    <w:rsid w:val="388B6140"/>
    <w:rsid w:val="3909659C"/>
    <w:rsid w:val="39445B70"/>
    <w:rsid w:val="399F7EA6"/>
    <w:rsid w:val="39FB6912"/>
    <w:rsid w:val="3A2C1E9C"/>
    <w:rsid w:val="3A4E4734"/>
    <w:rsid w:val="3A6B6A5F"/>
    <w:rsid w:val="3AF7721C"/>
    <w:rsid w:val="3B027A2D"/>
    <w:rsid w:val="3B2B6BDD"/>
    <w:rsid w:val="3B4F5128"/>
    <w:rsid w:val="3B64373D"/>
    <w:rsid w:val="3B710F33"/>
    <w:rsid w:val="3BBD70A9"/>
    <w:rsid w:val="3BEB5121"/>
    <w:rsid w:val="3C40017B"/>
    <w:rsid w:val="3C7E5F69"/>
    <w:rsid w:val="3CA627CB"/>
    <w:rsid w:val="3CDE6BDD"/>
    <w:rsid w:val="3CF05A83"/>
    <w:rsid w:val="3CF5587C"/>
    <w:rsid w:val="3CFA4C77"/>
    <w:rsid w:val="3D410B15"/>
    <w:rsid w:val="3D4921FA"/>
    <w:rsid w:val="3D856A76"/>
    <w:rsid w:val="3E3021F7"/>
    <w:rsid w:val="3EA23ED1"/>
    <w:rsid w:val="3EB46E8E"/>
    <w:rsid w:val="3EBF1E15"/>
    <w:rsid w:val="3EE11B1C"/>
    <w:rsid w:val="3F491158"/>
    <w:rsid w:val="3F6723B1"/>
    <w:rsid w:val="3F8A5E01"/>
    <w:rsid w:val="3FA911B6"/>
    <w:rsid w:val="3FE63C65"/>
    <w:rsid w:val="401C5B3D"/>
    <w:rsid w:val="40531A3C"/>
    <w:rsid w:val="40582044"/>
    <w:rsid w:val="406E68E9"/>
    <w:rsid w:val="40933600"/>
    <w:rsid w:val="41180364"/>
    <w:rsid w:val="41A755E3"/>
    <w:rsid w:val="41A92B2C"/>
    <w:rsid w:val="41E569A3"/>
    <w:rsid w:val="42197B67"/>
    <w:rsid w:val="42327928"/>
    <w:rsid w:val="423A00D5"/>
    <w:rsid w:val="42690071"/>
    <w:rsid w:val="429240FD"/>
    <w:rsid w:val="42BB535B"/>
    <w:rsid w:val="4387726F"/>
    <w:rsid w:val="438C1A69"/>
    <w:rsid w:val="43CD258A"/>
    <w:rsid w:val="43DB6C58"/>
    <w:rsid w:val="43DC560D"/>
    <w:rsid w:val="43F60325"/>
    <w:rsid w:val="44116961"/>
    <w:rsid w:val="441A4C93"/>
    <w:rsid w:val="443C793F"/>
    <w:rsid w:val="44D07D1D"/>
    <w:rsid w:val="44D53536"/>
    <w:rsid w:val="44DF561E"/>
    <w:rsid w:val="44FB2A6A"/>
    <w:rsid w:val="451A43A9"/>
    <w:rsid w:val="45B54766"/>
    <w:rsid w:val="45BD6117"/>
    <w:rsid w:val="45E044D0"/>
    <w:rsid w:val="45F87DC8"/>
    <w:rsid w:val="46001DA9"/>
    <w:rsid w:val="46297FCC"/>
    <w:rsid w:val="4648133A"/>
    <w:rsid w:val="46576CE8"/>
    <w:rsid w:val="466E72D5"/>
    <w:rsid w:val="46E31060"/>
    <w:rsid w:val="471334D2"/>
    <w:rsid w:val="47474B0B"/>
    <w:rsid w:val="477E63D3"/>
    <w:rsid w:val="47942FCA"/>
    <w:rsid w:val="47BC2F03"/>
    <w:rsid w:val="47CD48F6"/>
    <w:rsid w:val="47DF5308"/>
    <w:rsid w:val="47E75109"/>
    <w:rsid w:val="48244215"/>
    <w:rsid w:val="484B3DF5"/>
    <w:rsid w:val="48582C62"/>
    <w:rsid w:val="485E5A86"/>
    <w:rsid w:val="486144B9"/>
    <w:rsid w:val="488C43A3"/>
    <w:rsid w:val="48937DD5"/>
    <w:rsid w:val="48992347"/>
    <w:rsid w:val="48995998"/>
    <w:rsid w:val="489C39CE"/>
    <w:rsid w:val="48B7498D"/>
    <w:rsid w:val="48C47684"/>
    <w:rsid w:val="48D33350"/>
    <w:rsid w:val="48F32233"/>
    <w:rsid w:val="48F56AAD"/>
    <w:rsid w:val="4912396F"/>
    <w:rsid w:val="49704226"/>
    <w:rsid w:val="49D321F8"/>
    <w:rsid w:val="49E1062E"/>
    <w:rsid w:val="49E625DB"/>
    <w:rsid w:val="4A20148D"/>
    <w:rsid w:val="4A232755"/>
    <w:rsid w:val="4A381BD3"/>
    <w:rsid w:val="4A3F3AB1"/>
    <w:rsid w:val="4A532623"/>
    <w:rsid w:val="4A5F2BF9"/>
    <w:rsid w:val="4A8D34CE"/>
    <w:rsid w:val="4A9731CE"/>
    <w:rsid w:val="4A9D0F92"/>
    <w:rsid w:val="4B1643EA"/>
    <w:rsid w:val="4B31329F"/>
    <w:rsid w:val="4B8246DF"/>
    <w:rsid w:val="4BBF7DBB"/>
    <w:rsid w:val="4BF250E4"/>
    <w:rsid w:val="4C215B47"/>
    <w:rsid w:val="4C7C340C"/>
    <w:rsid w:val="4CC9445F"/>
    <w:rsid w:val="4CE47CE0"/>
    <w:rsid w:val="4CF2526E"/>
    <w:rsid w:val="4CFF0639"/>
    <w:rsid w:val="4D2C6637"/>
    <w:rsid w:val="4D3374E2"/>
    <w:rsid w:val="4D587B93"/>
    <w:rsid w:val="4D851AE4"/>
    <w:rsid w:val="4DA56752"/>
    <w:rsid w:val="4DA84479"/>
    <w:rsid w:val="4DB37A20"/>
    <w:rsid w:val="4DD73B3A"/>
    <w:rsid w:val="4DD73C01"/>
    <w:rsid w:val="4E2137C9"/>
    <w:rsid w:val="4E7D3E6E"/>
    <w:rsid w:val="4EA472AF"/>
    <w:rsid w:val="4EAD58C1"/>
    <w:rsid w:val="4EDA09EC"/>
    <w:rsid w:val="4EE75DD2"/>
    <w:rsid w:val="4F523365"/>
    <w:rsid w:val="4FA30F06"/>
    <w:rsid w:val="4FA67411"/>
    <w:rsid w:val="4FAD75BC"/>
    <w:rsid w:val="4FC1177A"/>
    <w:rsid w:val="4FDF268E"/>
    <w:rsid w:val="4FF07395"/>
    <w:rsid w:val="500C32E8"/>
    <w:rsid w:val="5047384F"/>
    <w:rsid w:val="5063497D"/>
    <w:rsid w:val="507D756B"/>
    <w:rsid w:val="507E045E"/>
    <w:rsid w:val="50AF7D22"/>
    <w:rsid w:val="50C11BFE"/>
    <w:rsid w:val="50E771D1"/>
    <w:rsid w:val="50F807B8"/>
    <w:rsid w:val="51372CBA"/>
    <w:rsid w:val="51503C6F"/>
    <w:rsid w:val="5171046B"/>
    <w:rsid w:val="5184396D"/>
    <w:rsid w:val="51930760"/>
    <w:rsid w:val="51A020A7"/>
    <w:rsid w:val="523E1064"/>
    <w:rsid w:val="527C7DED"/>
    <w:rsid w:val="52D94F6A"/>
    <w:rsid w:val="5351134C"/>
    <w:rsid w:val="535543CD"/>
    <w:rsid w:val="53701E5B"/>
    <w:rsid w:val="538F4151"/>
    <w:rsid w:val="53901884"/>
    <w:rsid w:val="53AA371E"/>
    <w:rsid w:val="546F0F37"/>
    <w:rsid w:val="54881020"/>
    <w:rsid w:val="54924045"/>
    <w:rsid w:val="54BC3CCE"/>
    <w:rsid w:val="54D16C93"/>
    <w:rsid w:val="54DA759F"/>
    <w:rsid w:val="54E17778"/>
    <w:rsid w:val="551159C5"/>
    <w:rsid w:val="552E3178"/>
    <w:rsid w:val="55362F24"/>
    <w:rsid w:val="55385B92"/>
    <w:rsid w:val="559D428B"/>
    <w:rsid w:val="559D7E5D"/>
    <w:rsid w:val="55CB6B6F"/>
    <w:rsid w:val="55D4776D"/>
    <w:rsid w:val="55FE7AD4"/>
    <w:rsid w:val="560F50A1"/>
    <w:rsid w:val="562525D9"/>
    <w:rsid w:val="565B3A90"/>
    <w:rsid w:val="566873A1"/>
    <w:rsid w:val="569E5AA4"/>
    <w:rsid w:val="56A055C2"/>
    <w:rsid w:val="56B0439F"/>
    <w:rsid w:val="5706063F"/>
    <w:rsid w:val="572A3DCB"/>
    <w:rsid w:val="573622F2"/>
    <w:rsid w:val="573A45C1"/>
    <w:rsid w:val="57B417E7"/>
    <w:rsid w:val="57D94D94"/>
    <w:rsid w:val="581B03F8"/>
    <w:rsid w:val="587E6613"/>
    <w:rsid w:val="58961A29"/>
    <w:rsid w:val="58F818F1"/>
    <w:rsid w:val="58FA4C06"/>
    <w:rsid w:val="590220E4"/>
    <w:rsid w:val="59104F5F"/>
    <w:rsid w:val="59354DE4"/>
    <w:rsid w:val="59A734D5"/>
    <w:rsid w:val="59EA1B44"/>
    <w:rsid w:val="5A087CAF"/>
    <w:rsid w:val="5A2972BC"/>
    <w:rsid w:val="5A312B67"/>
    <w:rsid w:val="5A4570D5"/>
    <w:rsid w:val="5ACE7FB7"/>
    <w:rsid w:val="5B8977B0"/>
    <w:rsid w:val="5B950720"/>
    <w:rsid w:val="5BD01382"/>
    <w:rsid w:val="5BEE4CCD"/>
    <w:rsid w:val="5C382FA5"/>
    <w:rsid w:val="5C640856"/>
    <w:rsid w:val="5CD80BA3"/>
    <w:rsid w:val="5D0908B1"/>
    <w:rsid w:val="5D0C3BD8"/>
    <w:rsid w:val="5D3F29DB"/>
    <w:rsid w:val="5E12267D"/>
    <w:rsid w:val="5E21005C"/>
    <w:rsid w:val="5E4E48ED"/>
    <w:rsid w:val="5E945E42"/>
    <w:rsid w:val="5EAB61A1"/>
    <w:rsid w:val="5EC4706C"/>
    <w:rsid w:val="5F2730A0"/>
    <w:rsid w:val="5F562886"/>
    <w:rsid w:val="5F9E1BC4"/>
    <w:rsid w:val="5FA50DA4"/>
    <w:rsid w:val="5FAA28F8"/>
    <w:rsid w:val="5FC043EF"/>
    <w:rsid w:val="5FCC2675"/>
    <w:rsid w:val="5FCF7C97"/>
    <w:rsid w:val="605C5650"/>
    <w:rsid w:val="60953E62"/>
    <w:rsid w:val="609E2324"/>
    <w:rsid w:val="60EE5696"/>
    <w:rsid w:val="60F1143A"/>
    <w:rsid w:val="615F291F"/>
    <w:rsid w:val="61906B46"/>
    <w:rsid w:val="61AE318F"/>
    <w:rsid w:val="61F63084"/>
    <w:rsid w:val="62130A91"/>
    <w:rsid w:val="622D1A6C"/>
    <w:rsid w:val="62696059"/>
    <w:rsid w:val="62EE488A"/>
    <w:rsid w:val="62F74E92"/>
    <w:rsid w:val="62FA4940"/>
    <w:rsid w:val="63535094"/>
    <w:rsid w:val="63854483"/>
    <w:rsid w:val="63C0694F"/>
    <w:rsid w:val="63CD2221"/>
    <w:rsid w:val="64057227"/>
    <w:rsid w:val="6473315F"/>
    <w:rsid w:val="6488353B"/>
    <w:rsid w:val="649B765B"/>
    <w:rsid w:val="64EC1C9F"/>
    <w:rsid w:val="652A70F9"/>
    <w:rsid w:val="65543584"/>
    <w:rsid w:val="65A24FDC"/>
    <w:rsid w:val="65B143A1"/>
    <w:rsid w:val="65BC38FA"/>
    <w:rsid w:val="65BD756D"/>
    <w:rsid w:val="65C3635D"/>
    <w:rsid w:val="65D34E1F"/>
    <w:rsid w:val="65E51041"/>
    <w:rsid w:val="65E73706"/>
    <w:rsid w:val="6606636A"/>
    <w:rsid w:val="660872E6"/>
    <w:rsid w:val="66141D78"/>
    <w:rsid w:val="667C0D7D"/>
    <w:rsid w:val="6699764B"/>
    <w:rsid w:val="669A44A9"/>
    <w:rsid w:val="66A0508D"/>
    <w:rsid w:val="66DA1FE4"/>
    <w:rsid w:val="672438D1"/>
    <w:rsid w:val="672B33F6"/>
    <w:rsid w:val="673530C3"/>
    <w:rsid w:val="678E06EE"/>
    <w:rsid w:val="67924DAF"/>
    <w:rsid w:val="67974B56"/>
    <w:rsid w:val="67D15502"/>
    <w:rsid w:val="67EE14C2"/>
    <w:rsid w:val="68A45D08"/>
    <w:rsid w:val="68A54895"/>
    <w:rsid w:val="691C132F"/>
    <w:rsid w:val="69581355"/>
    <w:rsid w:val="69712422"/>
    <w:rsid w:val="69726120"/>
    <w:rsid w:val="69D31C49"/>
    <w:rsid w:val="69EA3D7A"/>
    <w:rsid w:val="6A213B08"/>
    <w:rsid w:val="6A735228"/>
    <w:rsid w:val="6A8A1574"/>
    <w:rsid w:val="6B8E70F5"/>
    <w:rsid w:val="6BA346E3"/>
    <w:rsid w:val="6BA9761D"/>
    <w:rsid w:val="6BF1209B"/>
    <w:rsid w:val="6C097CF2"/>
    <w:rsid w:val="6C110398"/>
    <w:rsid w:val="6C504CD2"/>
    <w:rsid w:val="6C565E3B"/>
    <w:rsid w:val="6C683E21"/>
    <w:rsid w:val="6C7B4762"/>
    <w:rsid w:val="6D3803BA"/>
    <w:rsid w:val="6D456E9B"/>
    <w:rsid w:val="6D7A5DB1"/>
    <w:rsid w:val="6D907CBA"/>
    <w:rsid w:val="6E9C69C9"/>
    <w:rsid w:val="6F2F68AF"/>
    <w:rsid w:val="6F6202A3"/>
    <w:rsid w:val="6F7E161A"/>
    <w:rsid w:val="6F7E4E22"/>
    <w:rsid w:val="6FE9748C"/>
    <w:rsid w:val="6FF22BB7"/>
    <w:rsid w:val="6FFC0C1F"/>
    <w:rsid w:val="700B0E96"/>
    <w:rsid w:val="70225941"/>
    <w:rsid w:val="702B1AB4"/>
    <w:rsid w:val="70554A83"/>
    <w:rsid w:val="706A6145"/>
    <w:rsid w:val="707225C4"/>
    <w:rsid w:val="70BD582F"/>
    <w:rsid w:val="70C819F6"/>
    <w:rsid w:val="70D36CD3"/>
    <w:rsid w:val="713C49CE"/>
    <w:rsid w:val="71677575"/>
    <w:rsid w:val="71E55CDC"/>
    <w:rsid w:val="71EB4B71"/>
    <w:rsid w:val="71F14425"/>
    <w:rsid w:val="7276161C"/>
    <w:rsid w:val="72A72ADC"/>
    <w:rsid w:val="72D7797D"/>
    <w:rsid w:val="72DD6838"/>
    <w:rsid w:val="73210CCF"/>
    <w:rsid w:val="732B1995"/>
    <w:rsid w:val="73320CA6"/>
    <w:rsid w:val="73947B65"/>
    <w:rsid w:val="739B0F4C"/>
    <w:rsid w:val="744E1F1B"/>
    <w:rsid w:val="746A5E3C"/>
    <w:rsid w:val="748219B9"/>
    <w:rsid w:val="74D43D89"/>
    <w:rsid w:val="74F156FD"/>
    <w:rsid w:val="750406C3"/>
    <w:rsid w:val="751513CA"/>
    <w:rsid w:val="75204E01"/>
    <w:rsid w:val="75380023"/>
    <w:rsid w:val="75515B20"/>
    <w:rsid w:val="75A053E6"/>
    <w:rsid w:val="75A5568F"/>
    <w:rsid w:val="75D225A1"/>
    <w:rsid w:val="75F624BA"/>
    <w:rsid w:val="76420757"/>
    <w:rsid w:val="7692605C"/>
    <w:rsid w:val="76A674F4"/>
    <w:rsid w:val="76AF564D"/>
    <w:rsid w:val="76E10E84"/>
    <w:rsid w:val="76F06E48"/>
    <w:rsid w:val="77030F3F"/>
    <w:rsid w:val="77283A95"/>
    <w:rsid w:val="77532A00"/>
    <w:rsid w:val="77B42A78"/>
    <w:rsid w:val="78393AB4"/>
    <w:rsid w:val="78530284"/>
    <w:rsid w:val="785337E0"/>
    <w:rsid w:val="78B10ADD"/>
    <w:rsid w:val="7906371C"/>
    <w:rsid w:val="79293757"/>
    <w:rsid w:val="7957016C"/>
    <w:rsid w:val="79A103E0"/>
    <w:rsid w:val="79C25BA0"/>
    <w:rsid w:val="79C260C6"/>
    <w:rsid w:val="79ED3355"/>
    <w:rsid w:val="7A554C22"/>
    <w:rsid w:val="7A7674B3"/>
    <w:rsid w:val="7AAA4DC3"/>
    <w:rsid w:val="7B376EA8"/>
    <w:rsid w:val="7B4E4B31"/>
    <w:rsid w:val="7BCF1571"/>
    <w:rsid w:val="7BFE356B"/>
    <w:rsid w:val="7C112739"/>
    <w:rsid w:val="7C165936"/>
    <w:rsid w:val="7C367C32"/>
    <w:rsid w:val="7C705F23"/>
    <w:rsid w:val="7C757DD3"/>
    <w:rsid w:val="7C776226"/>
    <w:rsid w:val="7D1C61C0"/>
    <w:rsid w:val="7D202F27"/>
    <w:rsid w:val="7D447A06"/>
    <w:rsid w:val="7D6468B0"/>
    <w:rsid w:val="7D691406"/>
    <w:rsid w:val="7D851468"/>
    <w:rsid w:val="7DB83AC7"/>
    <w:rsid w:val="7DDE5F0F"/>
    <w:rsid w:val="7DFB1E30"/>
    <w:rsid w:val="7E407D39"/>
    <w:rsid w:val="7FA0767D"/>
    <w:rsid w:val="7FED428F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4">
    <w:name w:val="heading 2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paragraph" w:styleId="5">
    <w:name w:val="heading 3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afterAutospacing="0"/>
    </w:p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594</Words>
  <Characters>1026</Characters>
  <Lines>0</Lines>
  <Paragraphs>0</Paragraphs>
  <ScaleCrop>false</ScaleCrop>
  <LinksUpToDate>false</LinksUpToDate>
  <CharactersWithSpaces>1045</CharactersWithSpaces>
  <Application>WPS Office_10.8.0.5838_F1E327BC-269C-435d-A152-05C5408002CA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2019-05-07T02:23:00Z</dcterms:created>
  <dc:creator>Administrator</dc:creator>
  <cp:lastModifiedBy>Administrator</cp:lastModifiedBy>
  <dcterms:modified xsi:type="dcterms:W3CDTF">2021-12-17T03:20:57Z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2052-10.8.0.5838</vt:lpwstr>
  </property>
</Properties>
</file>