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ETCR5100系列高精度钳形电流传感器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产品特点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ETCR5100系列高精度钳形电流传感器广泛适用于电力、通信、气象、铁路、油田、建筑、计量、科研教学单位、工矿企业等领域高精度、小相位误差的交流漏电流、电流、功率和电能测量，可连接各种高精度数字多用表或数据记录仪，使用非常方便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ETCR5100系列</w:t>
      </w:r>
      <w:r>
        <w:rPr>
          <w:rStyle w:val="4"/>
          <w:rFonts w:hint="eastAsia" w:ascii="宋体" w:hAnsi="宋体" w:eastAsia="宋体" w:cs="宋体"/>
          <w:b/>
          <w:i w:val="0"/>
          <w:caps w:val="0"/>
          <w:color w:val="333333"/>
          <w:spacing w:val="0"/>
          <w:sz w:val="24"/>
          <w:szCs w:val="24"/>
          <w:shd w:val="clear" w:fill="FFFFFF"/>
        </w:rPr>
        <w:t>高精度钳形漏电流传感器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采用zui新CT技术，几乎不受外界磁场的影响，确保了常年无间断采集测量的高精度、高稳定性、高可靠性。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二．</w:t>
      </w:r>
      <w:r>
        <w:rPr>
          <w:rStyle w:val="4"/>
          <w:rFonts w:hint="eastAsia" w:ascii="宋体" w:hAnsi="宋体" w:eastAsia="宋体" w:cs="宋体"/>
          <w:b/>
          <w:i w:val="0"/>
          <w:caps w:val="0"/>
          <w:color w:val="333333"/>
          <w:spacing w:val="0"/>
          <w:sz w:val="24"/>
          <w:szCs w:val="24"/>
          <w:shd w:val="clear" w:fill="FFFFFF"/>
        </w:rPr>
        <w:t>高精度钳形漏电流传感器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特 点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　●　精美外观、袖珍机身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　●　夹钳设计，不必断开被测电路，非接触测量，安全、快速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　●　可以输出电流信号或电压信号（用户自选）。电流信号uA/mA,mA/A ；电压信号mV/mA,mV/A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   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● 电压信号：外接电源5VDC，全量程输出电压信号0～3VAC或 0～3VDC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   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● 高精度：全量程0.1mA～300mA或1mA～3000mA输出电压信号0～3VAC的精度可达0.5%。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三．应 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　●　漏电流、高次谐波电流、在线交流电流、电能、功率因数修正装置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● 小相位检测分析仪器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　●　工业控制装置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●　数据记录仪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　●　示波器和谐波分析仪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四．型 谱参数</w:t>
      </w:r>
    </w:p>
    <w:tbl>
      <w:tblPr>
        <w:tblW w:w="105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6"/>
        <w:gridCol w:w="1976"/>
        <w:gridCol w:w="1581"/>
        <w:gridCol w:w="1383"/>
        <w:gridCol w:w="1581"/>
        <w:gridCol w:w="20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</w:tblPrEx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型 号</w:t>
            </w:r>
          </w:p>
        </w:tc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测量范围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分辨率</w:t>
            </w:r>
          </w:p>
        </w:tc>
        <w:tc>
          <w:tcPr>
            <w:tcW w:w="13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准确度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钳口尺寸</w:t>
            </w:r>
          </w:p>
        </w:tc>
        <w:tc>
          <w:tcPr>
            <w:tcW w:w="20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输出信号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</w:tblPrEx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ETCR 5100</w:t>
            </w:r>
          </w:p>
        </w:tc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10uA～300A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10uA</w:t>
            </w:r>
          </w:p>
        </w:tc>
        <w:tc>
          <w:tcPr>
            <w:tcW w:w="13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1%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φ40mm</w:t>
            </w:r>
          </w:p>
        </w:tc>
        <w:tc>
          <w:tcPr>
            <w:tcW w:w="20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电流信号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</w:tblPrEx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ETCR 5100A</w:t>
            </w:r>
          </w:p>
        </w:tc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1uA～80A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1uA</w:t>
            </w:r>
          </w:p>
        </w:tc>
        <w:tc>
          <w:tcPr>
            <w:tcW w:w="13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1%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φ40mm</w:t>
            </w:r>
          </w:p>
        </w:tc>
        <w:tc>
          <w:tcPr>
            <w:tcW w:w="20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电流信号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</w:tblPrEx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ETCR 5100B</w:t>
            </w:r>
          </w:p>
        </w:tc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5mA～600A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5mA</w:t>
            </w:r>
          </w:p>
        </w:tc>
        <w:tc>
          <w:tcPr>
            <w:tcW w:w="13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2%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φ40mm</w:t>
            </w:r>
          </w:p>
        </w:tc>
        <w:tc>
          <w:tcPr>
            <w:tcW w:w="20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电流信号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</w:tblPrEx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ETCR 5100C</w:t>
            </w:r>
          </w:p>
        </w:tc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10uA～300A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10uA</w:t>
            </w:r>
          </w:p>
        </w:tc>
        <w:tc>
          <w:tcPr>
            <w:tcW w:w="13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1%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φ40mm</w:t>
            </w:r>
          </w:p>
        </w:tc>
        <w:tc>
          <w:tcPr>
            <w:tcW w:w="20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电压信号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</w:tblPrEx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ETCR 5100D</w:t>
            </w:r>
          </w:p>
        </w:tc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1uA～80A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1uA</w:t>
            </w:r>
          </w:p>
        </w:tc>
        <w:tc>
          <w:tcPr>
            <w:tcW w:w="13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1%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φ40mm</w:t>
            </w:r>
          </w:p>
        </w:tc>
        <w:tc>
          <w:tcPr>
            <w:tcW w:w="20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电压信号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</w:tblPrEx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ETCR 5100E</w:t>
            </w:r>
          </w:p>
        </w:tc>
        <w:tc>
          <w:tcPr>
            <w:tcW w:w="19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5mA～600A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5mA</w:t>
            </w:r>
          </w:p>
        </w:tc>
        <w:tc>
          <w:tcPr>
            <w:tcW w:w="13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2%</w:t>
            </w:r>
          </w:p>
        </w:tc>
        <w:tc>
          <w:tcPr>
            <w:tcW w:w="15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φ40mm</w:t>
            </w:r>
          </w:p>
        </w:tc>
        <w:tc>
          <w:tcPr>
            <w:tcW w:w="20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电压信号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·      五．规 格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tbl>
      <w:tblPr>
        <w:tblW w:w="1936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2"/>
        <w:gridCol w:w="8847"/>
        <w:gridCol w:w="8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功 能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交流漏电流、高次谐波电流、交流电流、在线交流电流检测，相位、电能、功率因数修正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检测方式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钳形CT ，电流互感输出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仪表尺寸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宽高厚：64mm×160mm×23mm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钳口尺寸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φ40mm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线 长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1.5m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测试范围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AC 1uA～80A ;10uA~300A;5mA~600A（选型）</w:t>
            </w:r>
            <w:bookmarkStart w:id="0" w:name="_GoBack"/>
            <w:bookmarkEnd w:id="0"/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分 辨 率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1uA;10uA;5mA（选型）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精 度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1%；2%（选型）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工作频率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10Hz～100KHz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线路电压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AC600V以下线路测试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仪器质量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约120g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工作温湿度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-10℃～50℃；80%rh以下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存放温湿度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-10℃～60℃；70%rh以下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绝缘强度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AC2kV/rms （铁心与盒之间）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适合安规</w:t>
            </w:r>
          </w:p>
        </w:tc>
        <w:tc>
          <w:tcPr>
            <w:tcW w:w="88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IEC1010-1、IEC1010-2-032、污染等级2、CAT Ⅲ（600V）</w:t>
            </w:r>
          </w:p>
        </w:tc>
        <w:tc>
          <w:tcPr>
            <w:tcW w:w="8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9046C5"/>
    <w:rsid w:val="00AC0D04"/>
    <w:rsid w:val="00B46FB2"/>
    <w:rsid w:val="02524ED9"/>
    <w:rsid w:val="029773F3"/>
    <w:rsid w:val="03DC0AEA"/>
    <w:rsid w:val="052B6229"/>
    <w:rsid w:val="056077C9"/>
    <w:rsid w:val="058711F5"/>
    <w:rsid w:val="067F7274"/>
    <w:rsid w:val="077545A2"/>
    <w:rsid w:val="07C523E2"/>
    <w:rsid w:val="07DF66C2"/>
    <w:rsid w:val="0875717D"/>
    <w:rsid w:val="08CD373E"/>
    <w:rsid w:val="08FD2A0B"/>
    <w:rsid w:val="09FA3CC5"/>
    <w:rsid w:val="0A494A34"/>
    <w:rsid w:val="0AD53FDE"/>
    <w:rsid w:val="0B304C20"/>
    <w:rsid w:val="0BC21717"/>
    <w:rsid w:val="0BEC4B80"/>
    <w:rsid w:val="0C016E0E"/>
    <w:rsid w:val="0C6D0F06"/>
    <w:rsid w:val="0C8F2C1F"/>
    <w:rsid w:val="0E384646"/>
    <w:rsid w:val="0E7E33D4"/>
    <w:rsid w:val="0EB1417D"/>
    <w:rsid w:val="0ED62A0B"/>
    <w:rsid w:val="0ED84FA9"/>
    <w:rsid w:val="0EF161A5"/>
    <w:rsid w:val="0F3D46E0"/>
    <w:rsid w:val="0F4D5D76"/>
    <w:rsid w:val="0FB642BD"/>
    <w:rsid w:val="10460D1B"/>
    <w:rsid w:val="104F76CF"/>
    <w:rsid w:val="10984B68"/>
    <w:rsid w:val="10BF617F"/>
    <w:rsid w:val="10C17E39"/>
    <w:rsid w:val="10D531C9"/>
    <w:rsid w:val="112F0E2E"/>
    <w:rsid w:val="11FD75FF"/>
    <w:rsid w:val="12CA67E6"/>
    <w:rsid w:val="13F44C27"/>
    <w:rsid w:val="13FD1087"/>
    <w:rsid w:val="15691128"/>
    <w:rsid w:val="15731E8C"/>
    <w:rsid w:val="16045DBF"/>
    <w:rsid w:val="170A67FF"/>
    <w:rsid w:val="187E0CD5"/>
    <w:rsid w:val="18987C4C"/>
    <w:rsid w:val="18B20997"/>
    <w:rsid w:val="18B81622"/>
    <w:rsid w:val="1A673A15"/>
    <w:rsid w:val="1AD330D4"/>
    <w:rsid w:val="1B1A3360"/>
    <w:rsid w:val="1CA96426"/>
    <w:rsid w:val="1D424207"/>
    <w:rsid w:val="1D83755B"/>
    <w:rsid w:val="1E6E5DDB"/>
    <w:rsid w:val="1EE1598D"/>
    <w:rsid w:val="1F4074ED"/>
    <w:rsid w:val="1FDF2187"/>
    <w:rsid w:val="206D1F84"/>
    <w:rsid w:val="214955DB"/>
    <w:rsid w:val="21FB69EC"/>
    <w:rsid w:val="236B1576"/>
    <w:rsid w:val="236E5E8F"/>
    <w:rsid w:val="24E91A75"/>
    <w:rsid w:val="26166C91"/>
    <w:rsid w:val="26CD5C23"/>
    <w:rsid w:val="286053E6"/>
    <w:rsid w:val="29757468"/>
    <w:rsid w:val="29FD4C17"/>
    <w:rsid w:val="2A267929"/>
    <w:rsid w:val="2C1D2035"/>
    <w:rsid w:val="2C22655A"/>
    <w:rsid w:val="2FA75B85"/>
    <w:rsid w:val="30963906"/>
    <w:rsid w:val="30CD1A7F"/>
    <w:rsid w:val="327E40D9"/>
    <w:rsid w:val="329354C6"/>
    <w:rsid w:val="329F6CF8"/>
    <w:rsid w:val="32E12727"/>
    <w:rsid w:val="34913BC0"/>
    <w:rsid w:val="35030AFC"/>
    <w:rsid w:val="35202C1E"/>
    <w:rsid w:val="356B5B43"/>
    <w:rsid w:val="35F016DF"/>
    <w:rsid w:val="35F1749D"/>
    <w:rsid w:val="36022600"/>
    <w:rsid w:val="36B1706D"/>
    <w:rsid w:val="37F83C81"/>
    <w:rsid w:val="38004BB1"/>
    <w:rsid w:val="3909659C"/>
    <w:rsid w:val="39445B70"/>
    <w:rsid w:val="3A2C1E9C"/>
    <w:rsid w:val="3A6B6A5F"/>
    <w:rsid w:val="3C7E5F69"/>
    <w:rsid w:val="3CA627CB"/>
    <w:rsid w:val="3CDE6BDD"/>
    <w:rsid w:val="3CF5587C"/>
    <w:rsid w:val="3EA23ED1"/>
    <w:rsid w:val="3F8A5E01"/>
    <w:rsid w:val="3FE63C65"/>
    <w:rsid w:val="401C5B3D"/>
    <w:rsid w:val="40531A3C"/>
    <w:rsid w:val="406E68E9"/>
    <w:rsid w:val="42690071"/>
    <w:rsid w:val="42BB535B"/>
    <w:rsid w:val="43DB6C58"/>
    <w:rsid w:val="43F60325"/>
    <w:rsid w:val="45B54766"/>
    <w:rsid w:val="45E044D0"/>
    <w:rsid w:val="45F87DC8"/>
    <w:rsid w:val="488C43A3"/>
    <w:rsid w:val="48992347"/>
    <w:rsid w:val="489C39CE"/>
    <w:rsid w:val="48B7498D"/>
    <w:rsid w:val="48F56AAD"/>
    <w:rsid w:val="4912396F"/>
    <w:rsid w:val="49E625DB"/>
    <w:rsid w:val="4A232755"/>
    <w:rsid w:val="4B1643EA"/>
    <w:rsid w:val="4D3374E2"/>
    <w:rsid w:val="4DA84479"/>
    <w:rsid w:val="4DB37A20"/>
    <w:rsid w:val="4F523365"/>
    <w:rsid w:val="500C32E8"/>
    <w:rsid w:val="51372CBA"/>
    <w:rsid w:val="5351134C"/>
    <w:rsid w:val="54881020"/>
    <w:rsid w:val="54DA759F"/>
    <w:rsid w:val="551159C5"/>
    <w:rsid w:val="552E3178"/>
    <w:rsid w:val="572A3DCB"/>
    <w:rsid w:val="573A45C1"/>
    <w:rsid w:val="587E6613"/>
    <w:rsid w:val="590220E4"/>
    <w:rsid w:val="5ACE7FB7"/>
    <w:rsid w:val="5B8977B0"/>
    <w:rsid w:val="5CD80BA3"/>
    <w:rsid w:val="5E21005C"/>
    <w:rsid w:val="5E4E48ED"/>
    <w:rsid w:val="5EAB61A1"/>
    <w:rsid w:val="5EC4706C"/>
    <w:rsid w:val="5FCF7C97"/>
    <w:rsid w:val="609E2324"/>
    <w:rsid w:val="63535094"/>
    <w:rsid w:val="63854483"/>
    <w:rsid w:val="6488353B"/>
    <w:rsid w:val="65A24FDC"/>
    <w:rsid w:val="65B143A1"/>
    <w:rsid w:val="65BD756D"/>
    <w:rsid w:val="65E51041"/>
    <w:rsid w:val="66141D78"/>
    <w:rsid w:val="67D15502"/>
    <w:rsid w:val="68A45D08"/>
    <w:rsid w:val="69712422"/>
    <w:rsid w:val="6A213B08"/>
    <w:rsid w:val="6B8E70F5"/>
    <w:rsid w:val="6BA346E3"/>
    <w:rsid w:val="6D907CBA"/>
    <w:rsid w:val="6F7E161A"/>
    <w:rsid w:val="6FE9748C"/>
    <w:rsid w:val="700B0E96"/>
    <w:rsid w:val="71F14425"/>
    <w:rsid w:val="732B1995"/>
    <w:rsid w:val="73947B65"/>
    <w:rsid w:val="744E1F1B"/>
    <w:rsid w:val="746A5E3C"/>
    <w:rsid w:val="750406C3"/>
    <w:rsid w:val="77030F3F"/>
    <w:rsid w:val="79C25BA0"/>
    <w:rsid w:val="79ED3355"/>
    <w:rsid w:val="7B376EA8"/>
    <w:rsid w:val="7C112739"/>
    <w:rsid w:val="7C705F23"/>
    <w:rsid w:val="7D6468B0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520</Words>
  <Characters>548</Characters>
  <Lines>0</Lines>
  <Paragraphs>0</Paragraphs>
  <ScaleCrop>false</ScaleCrop>
  <LinksUpToDate>false</LinksUpToDate>
  <CharactersWithSpaces>548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2019-11-16T02:31:03Z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